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B8" w:rsidRPr="003B2BE4" w:rsidRDefault="007500B8" w:rsidP="007500B8">
      <w:pPr>
        <w:rPr>
          <w:rFonts w:ascii="Times New Roman" w:hAnsi="Times New Roman" w:cs="Times New Roman"/>
          <w:sz w:val="28"/>
          <w:szCs w:val="28"/>
        </w:rPr>
      </w:pPr>
      <w:r w:rsidRPr="003B2BE4">
        <w:rPr>
          <w:rFonts w:ascii="Times New Roman" w:hAnsi="Times New Roman" w:cs="Times New Roman"/>
          <w:sz w:val="28"/>
          <w:szCs w:val="28"/>
        </w:rPr>
        <w:t>Тема урока: «</w:t>
      </w:r>
      <w:r w:rsidRPr="007500B8">
        <w:rPr>
          <w:rFonts w:ascii="Times New Roman" w:hAnsi="Times New Roman" w:cs="Times New Roman"/>
          <w:sz w:val="28"/>
          <w:szCs w:val="28"/>
        </w:rPr>
        <w:t>Синтаксический и пунктуационный разбор предложения с обособле</w:t>
      </w:r>
      <w:r>
        <w:rPr>
          <w:rFonts w:ascii="Times New Roman" w:hAnsi="Times New Roman" w:cs="Times New Roman"/>
          <w:sz w:val="28"/>
          <w:szCs w:val="28"/>
        </w:rPr>
        <w:t>нными членами</w:t>
      </w:r>
      <w:r w:rsidRPr="003B2BE4">
        <w:rPr>
          <w:rFonts w:ascii="Times New Roman" w:eastAsia="Calibri" w:hAnsi="Times New Roman" w:cs="Times New Roman"/>
          <w:spacing w:val="-1"/>
          <w:sz w:val="28"/>
          <w:szCs w:val="28"/>
        </w:rPr>
        <w:t>».</w:t>
      </w:r>
    </w:p>
    <w:p w:rsidR="007500B8" w:rsidRDefault="007500B8" w:rsidP="007500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00B8">
        <w:rPr>
          <w:rFonts w:ascii="Times New Roman" w:hAnsi="Times New Roman" w:cs="Times New Roman"/>
          <w:sz w:val="28"/>
          <w:szCs w:val="28"/>
        </w:rPr>
        <w:t xml:space="preserve">Прочитать </w:t>
      </w:r>
      <w:proofErr w:type="gramStart"/>
      <w:r w:rsidRPr="007500B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00B8">
        <w:rPr>
          <w:rFonts w:ascii="Times New Roman" w:hAnsi="Times New Roman" w:cs="Times New Roman"/>
          <w:sz w:val="28"/>
          <w:szCs w:val="28"/>
        </w:rPr>
        <w:t xml:space="preserve"> – 54, страницы учебника </w:t>
      </w:r>
      <w:r>
        <w:rPr>
          <w:rFonts w:ascii="Times New Roman" w:hAnsi="Times New Roman" w:cs="Times New Roman"/>
          <w:sz w:val="28"/>
          <w:szCs w:val="28"/>
        </w:rPr>
        <w:t>186 - 187</w:t>
      </w:r>
      <w:r w:rsidRPr="007500B8">
        <w:rPr>
          <w:rFonts w:ascii="Times New Roman" w:hAnsi="Times New Roman" w:cs="Times New Roman"/>
          <w:sz w:val="28"/>
          <w:szCs w:val="28"/>
        </w:rPr>
        <w:t>.</w:t>
      </w:r>
    </w:p>
    <w:p w:rsidR="007500B8" w:rsidRDefault="007500B8" w:rsidP="007500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порядок устного синтаксического разбора</w:t>
      </w:r>
      <w:r w:rsidRPr="007500B8">
        <w:rPr>
          <w:rFonts w:ascii="Times New Roman" w:hAnsi="Times New Roman" w:cs="Times New Roman"/>
          <w:sz w:val="28"/>
          <w:szCs w:val="28"/>
        </w:rPr>
        <w:t xml:space="preserve"> </w:t>
      </w:r>
      <w:r w:rsidRPr="007500B8">
        <w:rPr>
          <w:rFonts w:ascii="Times New Roman" w:hAnsi="Times New Roman" w:cs="Times New Roman"/>
          <w:sz w:val="28"/>
          <w:szCs w:val="28"/>
        </w:rPr>
        <w:t>предложения с обособле</w:t>
      </w:r>
      <w:r>
        <w:rPr>
          <w:rFonts w:ascii="Times New Roman" w:hAnsi="Times New Roman" w:cs="Times New Roman"/>
          <w:sz w:val="28"/>
          <w:szCs w:val="28"/>
        </w:rPr>
        <w:t>нными членами</w:t>
      </w:r>
    </w:p>
    <w:p w:rsidR="007500B8" w:rsidRPr="007500B8" w:rsidRDefault="007500B8" w:rsidP="007500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образцом письменного разбора</w:t>
      </w:r>
      <w:r w:rsidRPr="007500B8">
        <w:rPr>
          <w:rFonts w:ascii="Times New Roman" w:hAnsi="Times New Roman" w:cs="Times New Roman"/>
          <w:sz w:val="28"/>
          <w:szCs w:val="28"/>
        </w:rPr>
        <w:t xml:space="preserve"> </w:t>
      </w:r>
      <w:r w:rsidRPr="007500B8">
        <w:rPr>
          <w:rFonts w:ascii="Times New Roman" w:hAnsi="Times New Roman" w:cs="Times New Roman"/>
          <w:sz w:val="28"/>
          <w:szCs w:val="28"/>
        </w:rPr>
        <w:t>предложения с обособле</w:t>
      </w:r>
      <w:r>
        <w:rPr>
          <w:rFonts w:ascii="Times New Roman" w:hAnsi="Times New Roman" w:cs="Times New Roman"/>
          <w:sz w:val="28"/>
          <w:szCs w:val="28"/>
        </w:rPr>
        <w:t>нными членами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00B8" w:rsidRPr="0030383C" w:rsidRDefault="007500B8" w:rsidP="007500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использовать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B2BE4">
        <w:rPr>
          <w:rFonts w:ascii="Times New Roman" w:hAnsi="Times New Roman" w:cs="Times New Roman"/>
          <w:sz w:val="28"/>
          <w:szCs w:val="28"/>
          <w:lang w:val="en-US"/>
        </w:rPr>
        <w:t>nfourok</w:t>
      </w:r>
      <w:proofErr w:type="spellEnd"/>
      <w:r w:rsidRPr="00642E8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B2BE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42E8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B2BE4">
        <w:rPr>
          <w:rFonts w:ascii="Times New Roman" w:hAnsi="Times New Roman" w:cs="Times New Roman"/>
          <w:sz w:val="28"/>
          <w:szCs w:val="28"/>
          <w:lang w:val="en-US"/>
        </w:rPr>
        <w:t>videouroki</w:t>
      </w:r>
      <w:proofErr w:type="spellEnd"/>
      <w:r w:rsidRPr="00642E8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B2BE4">
        <w:rPr>
          <w:rFonts w:ascii="Times New Roman" w:hAnsi="Times New Roman" w:cs="Times New Roman"/>
          <w:sz w:val="28"/>
          <w:szCs w:val="28"/>
          <w:lang w:val="en-US"/>
        </w:rPr>
        <w:t>russkij</w:t>
      </w:r>
      <w:proofErr w:type="spellEnd"/>
      <w:r w:rsidRPr="00642E8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B2BE4">
        <w:rPr>
          <w:rFonts w:ascii="Times New Roman" w:hAnsi="Times New Roman" w:cs="Times New Roman"/>
          <w:sz w:val="28"/>
          <w:szCs w:val="28"/>
          <w:lang w:val="en-US"/>
        </w:rPr>
        <w:t>jazyk</w:t>
      </w:r>
      <w:proofErr w:type="spellEnd"/>
      <w:r w:rsidRPr="00642E8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00B8" w:rsidRDefault="007500B8" w:rsidP="007500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схему</w:t>
      </w:r>
      <w:r w:rsidRPr="007500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письменного разбора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187.</w:t>
      </w:r>
    </w:p>
    <w:p w:rsidR="007500B8" w:rsidRDefault="007500B8" w:rsidP="007500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00B8">
        <w:rPr>
          <w:rFonts w:ascii="Times New Roman" w:hAnsi="Times New Roman" w:cs="Times New Roman"/>
          <w:sz w:val="28"/>
          <w:szCs w:val="28"/>
        </w:rPr>
        <w:t>Изучить порядок устного</w:t>
      </w:r>
      <w:r w:rsidRPr="007500B8">
        <w:rPr>
          <w:rFonts w:ascii="Times New Roman" w:hAnsi="Times New Roman" w:cs="Times New Roman"/>
          <w:sz w:val="28"/>
          <w:szCs w:val="28"/>
        </w:rPr>
        <w:t xml:space="preserve"> и </w:t>
      </w:r>
      <w:r w:rsidRPr="007500B8">
        <w:rPr>
          <w:rFonts w:ascii="Times New Roman" w:hAnsi="Times New Roman" w:cs="Times New Roman"/>
          <w:sz w:val="28"/>
          <w:szCs w:val="28"/>
        </w:rPr>
        <w:t xml:space="preserve">письменного  </w:t>
      </w:r>
      <w:r w:rsidRPr="007500B8">
        <w:rPr>
          <w:rFonts w:ascii="Times New Roman" w:hAnsi="Times New Roman" w:cs="Times New Roman"/>
          <w:sz w:val="28"/>
          <w:szCs w:val="28"/>
        </w:rPr>
        <w:t xml:space="preserve">пунктуационного </w:t>
      </w:r>
      <w:r w:rsidRPr="007500B8">
        <w:rPr>
          <w:rFonts w:ascii="Times New Roman" w:hAnsi="Times New Roman" w:cs="Times New Roman"/>
          <w:sz w:val="28"/>
          <w:szCs w:val="28"/>
        </w:rPr>
        <w:t>разбора предложения с обособленными членами</w:t>
      </w:r>
      <w:r w:rsidRPr="007500B8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proofErr w:type="gramStart"/>
      <w:r w:rsidRPr="007500B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7500B8">
        <w:rPr>
          <w:rFonts w:ascii="Times New Roman" w:hAnsi="Times New Roman" w:cs="Times New Roman"/>
          <w:sz w:val="28"/>
          <w:szCs w:val="28"/>
        </w:rPr>
        <w:t xml:space="preserve"> – 188.</w:t>
      </w:r>
    </w:p>
    <w:p w:rsidR="007500B8" w:rsidRPr="00F76474" w:rsidRDefault="007500B8" w:rsidP="00F764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6474">
        <w:rPr>
          <w:rFonts w:ascii="Times New Roman" w:hAnsi="Times New Roman" w:cs="Times New Roman"/>
          <w:sz w:val="28"/>
          <w:szCs w:val="28"/>
        </w:rPr>
        <w:t xml:space="preserve">Выполните </w:t>
      </w:r>
      <w:proofErr w:type="spellStart"/>
      <w:proofErr w:type="gramStart"/>
      <w:r w:rsidRPr="00F76474"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 w:rsidRPr="00F76474">
        <w:rPr>
          <w:rFonts w:ascii="Times New Roman" w:hAnsi="Times New Roman" w:cs="Times New Roman"/>
          <w:sz w:val="28"/>
          <w:szCs w:val="28"/>
        </w:rPr>
        <w:t xml:space="preserve"> – 330.</w:t>
      </w:r>
    </w:p>
    <w:p w:rsidR="007500B8" w:rsidRPr="007500B8" w:rsidRDefault="00F76474" w:rsidP="00750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Д.З. </w:t>
      </w:r>
      <w:r w:rsidR="007500B8" w:rsidRPr="007500B8">
        <w:rPr>
          <w:rFonts w:ascii="Times New Roman" w:hAnsi="Times New Roman" w:cs="Times New Roman"/>
          <w:sz w:val="28"/>
          <w:szCs w:val="28"/>
        </w:rPr>
        <w:t>Прочитать §-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500B8" w:rsidRPr="007500B8">
        <w:rPr>
          <w:rFonts w:ascii="Times New Roman" w:hAnsi="Times New Roman" w:cs="Times New Roman"/>
          <w:sz w:val="28"/>
          <w:szCs w:val="28"/>
        </w:rPr>
        <w:t xml:space="preserve">53,54, выполнить </w:t>
      </w:r>
      <w:proofErr w:type="spellStart"/>
      <w:r w:rsidR="007500B8" w:rsidRPr="007500B8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0B8" w:rsidRPr="007500B8">
        <w:rPr>
          <w:rFonts w:ascii="Times New Roman" w:hAnsi="Times New Roman" w:cs="Times New Roman"/>
          <w:sz w:val="28"/>
          <w:szCs w:val="28"/>
        </w:rPr>
        <w:t>- 332,333.</w:t>
      </w:r>
    </w:p>
    <w:p w:rsidR="0041500D" w:rsidRDefault="00F76474"/>
    <w:sectPr w:rsidR="00415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002E9"/>
    <w:multiLevelType w:val="hybridMultilevel"/>
    <w:tmpl w:val="D806E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8741F"/>
    <w:multiLevelType w:val="hybridMultilevel"/>
    <w:tmpl w:val="D806E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CD8"/>
    <w:rsid w:val="000B62F7"/>
    <w:rsid w:val="007500B8"/>
    <w:rsid w:val="007C06C6"/>
    <w:rsid w:val="00E56CD8"/>
    <w:rsid w:val="00F7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0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2020-04-20T09:52:00Z</dcterms:created>
  <dcterms:modified xsi:type="dcterms:W3CDTF">2020-04-20T10:10:00Z</dcterms:modified>
</cp:coreProperties>
</file>